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90"/>
        <w:gridCol w:w="214"/>
        <w:gridCol w:w="296"/>
        <w:gridCol w:w="282"/>
        <w:gridCol w:w="973"/>
        <w:gridCol w:w="1124"/>
        <w:gridCol w:w="848"/>
        <w:gridCol w:w="285"/>
        <w:gridCol w:w="1554"/>
        <w:gridCol w:w="2091"/>
      </w:tblGrid>
      <w:tr w:rsidR="006E3E05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9241A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00A6CE19" wp14:editId="1A3D52E7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-302895</wp:posOffset>
                  </wp:positionV>
                  <wp:extent cx="7451725" cy="10334625"/>
                  <wp:effectExtent l="0" t="0" r="0" b="0"/>
                  <wp:wrapNone/>
                  <wp:docPr id="1" name="Рисунок 1" descr="Z:\ОПОП Магистратура Менеджмент\2019\Сканы\Сканы титулов РПД\Соц.-эконом прогнозирование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ОПОП Магистратура Менеджмент\2019\Сканы\Сканы титулов РПД\Соц.-эконом прогнозирование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1725" cy="1033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1A6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E3E05" w:rsidRPr="009241A6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E3E05" w:rsidRPr="00451A63" w:rsidRDefault="00451A63">
            <w:pPr>
              <w:spacing w:after="0" w:line="240" w:lineRule="auto"/>
              <w:jc w:val="center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E3E05" w:rsidRPr="00451A63" w:rsidRDefault="00451A63">
            <w:pPr>
              <w:spacing w:after="0" w:line="240" w:lineRule="auto"/>
              <w:jc w:val="center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E3E05" w:rsidRPr="00451A63" w:rsidRDefault="00451A63">
            <w:pPr>
              <w:spacing w:after="0" w:line="240" w:lineRule="auto"/>
              <w:jc w:val="center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6E3E05" w:rsidRPr="009241A6">
        <w:trPr>
          <w:trHeight w:hRule="exact" w:val="1250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E3E05" w:rsidRDefault="006E3E05"/>
        </w:tc>
      </w:tr>
      <w:tr w:rsidR="006E3E05" w:rsidRPr="009241A6">
        <w:trPr>
          <w:trHeight w:hRule="exact" w:val="555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1898" w:type="dxa"/>
          </w:tcPr>
          <w:p w:rsidR="006E3E05" w:rsidRDefault="006E3E05"/>
        </w:tc>
        <w:tc>
          <w:tcPr>
            <w:tcW w:w="215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83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1898" w:type="dxa"/>
          </w:tcPr>
          <w:p w:rsidR="006E3E05" w:rsidRDefault="006E3E05"/>
        </w:tc>
        <w:tc>
          <w:tcPr>
            <w:tcW w:w="215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83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1898" w:type="dxa"/>
          </w:tcPr>
          <w:p w:rsidR="006E3E05" w:rsidRDefault="006E3E05"/>
        </w:tc>
        <w:tc>
          <w:tcPr>
            <w:tcW w:w="215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83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  <w:tr w:rsidR="006E3E05" w:rsidRPr="009241A6">
        <w:trPr>
          <w:trHeight w:hRule="exact" w:val="1866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1. 2. МЕТОДИЧЕСКОЕ ОБЕСПЕЧЕНИЕ КАДРОВОГО МЕНЕДЖМЕНТА</w:t>
            </w:r>
          </w:p>
          <w:p w:rsidR="006E3E05" w:rsidRPr="00451A63" w:rsidRDefault="00451A6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Социально-экономическое прогнозирование в управлении</w:t>
            </w:r>
          </w:p>
        </w:tc>
      </w:tr>
      <w:tr w:rsidR="006E3E05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6E3E05" w:rsidRDefault="006E3E05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менеджмента</w:t>
            </w:r>
            <w:proofErr w:type="spellEnd"/>
          </w:p>
        </w:tc>
      </w:tr>
      <w:tr w:rsidR="006E3E05" w:rsidRPr="009241A6">
        <w:trPr>
          <w:trHeight w:hRule="exact" w:val="416"/>
        </w:trPr>
        <w:tc>
          <w:tcPr>
            <w:tcW w:w="426" w:type="dxa"/>
          </w:tcPr>
          <w:p w:rsidR="006E3E05" w:rsidRDefault="006E3E05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38.04.02 МЗМ-17,18.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E3E05" w:rsidRPr="00451A63" w:rsidRDefault="00451A6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6E3E05" w:rsidRPr="00451A63" w:rsidRDefault="00451A6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6E3E05" w:rsidRPr="009241A6">
        <w:trPr>
          <w:trHeight w:hRule="exact" w:val="396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555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1898" w:type="dxa"/>
          </w:tcPr>
          <w:p w:rsidR="006E3E05" w:rsidRDefault="006E3E05"/>
        </w:tc>
        <w:tc>
          <w:tcPr>
            <w:tcW w:w="215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83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E3E05" w:rsidTr="00451A63">
        <w:trPr>
          <w:trHeight w:hRule="exact" w:val="459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  <w:p w:rsidR="00451A63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2</w:t>
            </w:r>
          </w:p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426" w:type="dxa"/>
          </w:tcPr>
          <w:p w:rsidR="006E3E05" w:rsidRDefault="006E3E05"/>
        </w:tc>
        <w:tc>
          <w:tcPr>
            <w:tcW w:w="299" w:type="dxa"/>
          </w:tcPr>
          <w:p w:rsidR="006E3E05" w:rsidRDefault="006E3E05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285" w:type="dxa"/>
          </w:tcPr>
          <w:p w:rsidR="006E3E05" w:rsidRDefault="006E3E05"/>
        </w:tc>
        <w:tc>
          <w:tcPr>
            <w:tcW w:w="1560" w:type="dxa"/>
          </w:tcPr>
          <w:p w:rsidR="006E3E05" w:rsidRDefault="006E3E05"/>
        </w:tc>
        <w:tc>
          <w:tcPr>
            <w:tcW w:w="2127" w:type="dxa"/>
          </w:tcPr>
          <w:p w:rsidR="006E3E05" w:rsidRDefault="006E3E05"/>
        </w:tc>
      </w:tr>
    </w:tbl>
    <w:p w:rsidR="006E3E05" w:rsidRDefault="006E3E0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407"/>
        <w:gridCol w:w="385"/>
        <w:gridCol w:w="1685"/>
      </w:tblGrid>
      <w:tr w:rsidR="006E3E05" w:rsidRPr="009241A6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семестрам</w:t>
            </w:r>
          </w:p>
        </w:tc>
      </w:tr>
      <w:tr w:rsidR="006E3E05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205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6E3E05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16,2</w:t>
            </w:r>
          </w:p>
        </w:tc>
        <w:tc>
          <w:tcPr>
            <w:tcW w:w="205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6E3E05"/>
        </w:tc>
      </w:tr>
      <w:tr w:rsidR="006E3E05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E3E05" w:rsidRDefault="00451A6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</w:tr>
      <w:tr w:rsidR="006E3E05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6E3E05" w:rsidRDefault="00451A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1"/>
        <w:gridCol w:w="969"/>
      </w:tblGrid>
      <w:tr w:rsidR="006E3E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9241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04F9F588" wp14:editId="044D14FD">
                  <wp:simplePos x="0" y="0"/>
                  <wp:positionH relativeFrom="column">
                    <wp:posOffset>-643890</wp:posOffset>
                  </wp:positionH>
                  <wp:positionV relativeFrom="paragraph">
                    <wp:posOffset>-302895</wp:posOffset>
                  </wp:positionV>
                  <wp:extent cx="7417350" cy="10287000"/>
                  <wp:effectExtent l="0" t="0" r="0" b="0"/>
                  <wp:wrapNone/>
                  <wp:docPr id="2" name="Рисунок 2" descr="Z:\ОПОП Магистратура Менеджмент\2019\Сканы\Сканы титулов РПД\Соц.-эконом прогнозирование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ОПОП Магистратура Менеджмент\2019\Сканы\Сканы титулов РПД\Соц.-эконом прогнозирование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1869" cy="10293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1A6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1135" w:type="dxa"/>
          </w:tcPr>
          <w:p w:rsidR="006E3E05" w:rsidRDefault="006E3E05"/>
        </w:tc>
        <w:tc>
          <w:tcPr>
            <w:tcW w:w="3970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E3E0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3970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51A6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к.п.н</w:t>
            </w:r>
            <w:proofErr w:type="spellEnd"/>
            <w:r w:rsidRPr="00451A6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доцент, Прохорова М.П. _________________</w:t>
            </w:r>
          </w:p>
        </w:tc>
      </w:tr>
      <w:tr w:rsidR="006E3E05" w:rsidRPr="009241A6">
        <w:trPr>
          <w:trHeight w:hRule="exact" w:val="277"/>
        </w:trPr>
        <w:tc>
          <w:tcPr>
            <w:tcW w:w="382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3970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E3E05">
        <w:trPr>
          <w:trHeight w:hRule="exact" w:val="1111"/>
        </w:trPr>
        <w:tc>
          <w:tcPr>
            <w:tcW w:w="3828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3970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Социально-экономическое прогнозирование в управлении</w:t>
            </w:r>
          </w:p>
        </w:tc>
      </w:tr>
      <w:tr w:rsidR="006E3E05" w:rsidRPr="009241A6">
        <w:trPr>
          <w:trHeight w:hRule="exact" w:val="277"/>
        </w:trPr>
        <w:tc>
          <w:tcPr>
            <w:tcW w:w="382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38.04.02 МЕНЕДЖМЕНТ (уровень магистратуры) (приказ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30.03.2015г. №322)</w:t>
            </w:r>
          </w:p>
        </w:tc>
      </w:tr>
      <w:tr w:rsidR="006E3E05" w:rsidRPr="009241A6">
        <w:trPr>
          <w:trHeight w:hRule="exact" w:val="277"/>
        </w:trPr>
        <w:tc>
          <w:tcPr>
            <w:tcW w:w="382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E3E05" w:rsidRPr="009241A6">
        <w:trPr>
          <w:trHeight w:hRule="exact" w:val="555"/>
        </w:trPr>
        <w:tc>
          <w:tcPr>
            <w:tcW w:w="382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3828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3970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 w:rsidRPr="009241A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</w:tr>
    </w:tbl>
    <w:p w:rsidR="006E3E05" w:rsidRPr="00451A63" w:rsidRDefault="00451A63">
      <w:pPr>
        <w:rPr>
          <w:sz w:val="0"/>
          <w:szCs w:val="0"/>
          <w:lang w:val="ru-RU"/>
        </w:rPr>
      </w:pPr>
      <w:r w:rsidRPr="00451A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6E3E0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9241A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6B1189E" wp14:editId="330A4D8D">
                  <wp:simplePos x="0" y="0"/>
                  <wp:positionH relativeFrom="column">
                    <wp:posOffset>-590550</wp:posOffset>
                  </wp:positionH>
                  <wp:positionV relativeFrom="paragraph">
                    <wp:posOffset>-274320</wp:posOffset>
                  </wp:positionV>
                  <wp:extent cx="7279640" cy="10096500"/>
                  <wp:effectExtent l="0" t="0" r="0" b="0"/>
                  <wp:wrapNone/>
                  <wp:docPr id="3" name="Рисунок 3" descr="Z:\ОПОП Магистратура Менеджмент\2019\Сканы\Сканы титулов РПД\Соц.-эконом прогнозирование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ОПОП Магистратура Менеджмент\2019\Сканы\Сканы титулов РПД\Соц.-эконом прогнозирование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9640" cy="1009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451A6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42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E3E05">
        <w:trPr>
          <w:trHeight w:hRule="exact" w:val="277"/>
        </w:trPr>
        <w:tc>
          <w:tcPr>
            <w:tcW w:w="4679" w:type="dxa"/>
          </w:tcPr>
          <w:p w:rsidR="006E3E05" w:rsidRDefault="006E3E05"/>
        </w:tc>
        <w:tc>
          <w:tcPr>
            <w:tcW w:w="42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3E05" w:rsidRPr="009241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3E05" w:rsidRPr="009241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E3E05" w:rsidRPr="009241A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3E0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3E05" w:rsidRPr="009241A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6E3E05" w:rsidRPr="009241A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3E05" w:rsidRPr="009241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E3E05" w:rsidRPr="009241A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E3E0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3E05" w:rsidRPr="009241A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6E3E05" w:rsidRPr="009241A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3E05">
        <w:trPr>
          <w:trHeight w:hRule="exact" w:val="527"/>
        </w:trPr>
        <w:tc>
          <w:tcPr>
            <w:tcW w:w="4679" w:type="dxa"/>
          </w:tcPr>
          <w:p w:rsidR="006E3E05" w:rsidRDefault="006E3E05"/>
        </w:tc>
        <w:tc>
          <w:tcPr>
            <w:tcW w:w="426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85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3E05" w:rsidRPr="009241A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6E3E05" w:rsidRPr="009241A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 Егоров Е.Е.</w:t>
            </w: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3E0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E3E05" w:rsidRDefault="00451A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0"/>
        <w:gridCol w:w="1752"/>
        <w:gridCol w:w="4793"/>
        <w:gridCol w:w="972"/>
      </w:tblGrid>
      <w:tr w:rsidR="006E3E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E3E05" w:rsidRPr="009241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«Социально-экономическое прогнозирование в управлении» является формирование у студентов системы научных представлений о возможностях применения методов прогнозирования социально- экономических явлений и процессов для эффективной управленческой деятельности</w:t>
            </w:r>
          </w:p>
        </w:tc>
      </w:tr>
      <w:tr w:rsidR="006E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представления о современных научных подходах к прогнозированию социально- экономических явлений и процессов;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методов прогнозирования;</w:t>
            </w:r>
          </w:p>
        </w:tc>
      </w:tr>
      <w:tr w:rsidR="006E3E05" w:rsidRPr="009241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осуществлять перспективное и текущее планирование деятельности.</w:t>
            </w:r>
          </w:p>
        </w:tc>
      </w:tr>
      <w:tr w:rsidR="006E3E05" w:rsidRPr="009241A6">
        <w:trPr>
          <w:trHeight w:hRule="exact" w:val="277"/>
        </w:trPr>
        <w:tc>
          <w:tcPr>
            <w:tcW w:w="76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E3E0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Б1.В.02</w:t>
            </w:r>
          </w:p>
        </w:tc>
      </w:tr>
      <w:tr w:rsidR="006E3E05" w:rsidRPr="009241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используются знания, умения и навыки, сформированные в процессе изучения управленческих дисциплин на уровне бакалавриата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разработки, обоснования и принятия кадровых решений</w:t>
            </w:r>
          </w:p>
        </w:tc>
      </w:tr>
      <w:tr w:rsidR="006E3E05" w:rsidRPr="009241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1. Стратегическое планирование кадрового менеджмента</w:t>
            </w:r>
          </w:p>
        </w:tc>
      </w:tr>
      <w:tr w:rsidR="006E3E05" w:rsidRPr="009241A6">
        <w:trPr>
          <w:trHeight w:hRule="exact" w:val="277"/>
        </w:trPr>
        <w:tc>
          <w:tcPr>
            <w:tcW w:w="76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3E05" w:rsidRPr="009241A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к абстрактному мышлению, анализу, синтезу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приемы анализа и синтеза,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использемые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прогнозировании социально-экономических явлений для решения управленческих задач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построения моделей прогнозирования социально-экономических явлений для целей управления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различных прогностических методов и моделей для решения управленческих задач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анализа и синтеза для целей прогнозирования при разработке управленческих решений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модели прогнозирования социально-экономических явлений для целей управления и осуществлять разработку прогнозов с их использованием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эффективность использования различных прогностических методов и моделей для решения управленческих задач; оценивать их точность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синтеза данных,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необхолдимых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прогнозирования, для решения управленческих задач</w:t>
            </w:r>
          </w:p>
        </w:tc>
      </w:tr>
      <w:tr w:rsidR="006E3E05" w:rsidRPr="009241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типовых моделей прогнозирования социально-экономических явлений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оценики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эффективности и точности  различных прогностических методов и моделей для решения управленческих задач</w:t>
            </w:r>
          </w:p>
        </w:tc>
      </w:tr>
      <w:tr w:rsidR="006E3E05" w:rsidRPr="009241A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разрабатывать корпоративную стратегию, программы организационного развития и изменений и обеспечивать их реализацию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 w:rsidRPr="009241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 w:rsidRPr="009241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комплексные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базовые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некоторые варианты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29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комплексных вариантов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организационного</w:t>
            </w:r>
            <w:proofErr w:type="gramEnd"/>
          </w:p>
        </w:tc>
      </w:tr>
    </w:tbl>
    <w:p w:rsidR="006E3E05" w:rsidRPr="00451A63" w:rsidRDefault="00451A63">
      <w:pPr>
        <w:rPr>
          <w:sz w:val="0"/>
          <w:szCs w:val="0"/>
          <w:lang w:val="ru-RU"/>
        </w:rPr>
      </w:pPr>
      <w:r w:rsidRPr="00451A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5"/>
        <w:gridCol w:w="285"/>
        <w:gridCol w:w="3058"/>
        <w:gridCol w:w="947"/>
        <w:gridCol w:w="685"/>
        <w:gridCol w:w="1101"/>
        <w:gridCol w:w="1234"/>
        <w:gridCol w:w="667"/>
        <w:gridCol w:w="386"/>
        <w:gridCol w:w="970"/>
      </w:tblGrid>
      <w:tr w:rsidR="006E3E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1277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426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E3E05" w:rsidRPr="009241A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и изменений и обеспечивать их реализацию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базовых вариантов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 и обеспечивать их реализацию</w:t>
            </w:r>
          </w:p>
        </w:tc>
      </w:tr>
      <w:tr w:rsidR="006E3E05" w:rsidRPr="009241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базовых вариантов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корпортативной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стратегии, программ организационного развития и изменений и обеспечивать их реализацию</w:t>
            </w:r>
          </w:p>
        </w:tc>
      </w:tr>
      <w:tr w:rsidR="006E3E05" w:rsidRPr="009241A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E3E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использования прогнозов социально-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эколномического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и применения их для решения управленческих задач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типовые методы разработки прогнозов социально-экономического развития для решения управленческих задач</w:t>
            </w:r>
          </w:p>
        </w:tc>
      </w:tr>
      <w:tr w:rsidR="006E3E05" w:rsidRPr="009241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освоения современных методов прогнозирования для решения управленческих задач</w:t>
            </w:r>
          </w:p>
        </w:tc>
      </w:tr>
      <w:tr w:rsidR="006E3E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разработанные прогнозы социально-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эколномического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и применения их для решения управленческих задач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 прогнозы социально-экономического развития для решения управленческих задач с использованием типовых методов</w:t>
            </w:r>
          </w:p>
        </w:tc>
      </w:tr>
      <w:tr w:rsidR="006E3E05" w:rsidRPr="009241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отбирать и осваивать современные методы прогнозирования для решения управленческих задач</w:t>
            </w:r>
          </w:p>
        </w:tc>
      </w:tr>
      <w:tr w:rsidR="006E3E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разработанных прогнозов социально-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эколномического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и применения их для решения управленческих задач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 прогнозов социально-экономического развития для решения управленческих задач с использованием типовых методов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самостоятельного поиска информации, отбора и освоения современных методов прогнозирования для решения управленческих задач</w:t>
            </w:r>
          </w:p>
        </w:tc>
      </w:tr>
      <w:tr w:rsidR="006E3E05" w:rsidRPr="009241A6">
        <w:trPr>
          <w:trHeight w:hRule="exact" w:val="277"/>
        </w:trPr>
        <w:tc>
          <w:tcPr>
            <w:tcW w:w="76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E3E0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E3E05" w:rsidRPr="009241A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социального и экономического прогнозирования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 особенности социально- экономического прогнозирования в управлении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 особенности социально- экономического прогнозирования в управлении /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 w:rsidRPr="009241A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методы социально-экономического прогнозирования в управлении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Экспертные методы социально- экономического прогнозирования в управлении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Экспертные методы социально- экономического прогнозирования в управлении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Экспертные методы социально- экономического прогнозирования в управлении /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 методом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скользящей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скользящей средней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 методом 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скользящей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наименьших квадратов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</w:tbl>
    <w:p w:rsidR="006E3E05" w:rsidRDefault="00451A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68"/>
        <w:gridCol w:w="916"/>
        <w:gridCol w:w="678"/>
        <w:gridCol w:w="1078"/>
        <w:gridCol w:w="1198"/>
        <w:gridCol w:w="678"/>
        <w:gridCol w:w="381"/>
        <w:gridCol w:w="934"/>
      </w:tblGrid>
      <w:tr w:rsidR="006E3E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1277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426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наименьших квадратов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наименьших квадратов /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экспоненциального сглаживания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экспоненциального сглаживания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экспоненциального сглаживания /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сезонных колебаний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сезонных колебаний /</w:t>
            </w:r>
            <w:proofErr w:type="spellStart"/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методом сезонных колебаний /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</w:tr>
      <w:tr w:rsidR="006E3E05">
        <w:trPr>
          <w:trHeight w:hRule="exact" w:val="277"/>
        </w:trPr>
        <w:tc>
          <w:tcPr>
            <w:tcW w:w="993" w:type="dxa"/>
          </w:tcPr>
          <w:p w:rsidR="006E3E05" w:rsidRDefault="006E3E05"/>
        </w:tc>
        <w:tc>
          <w:tcPr>
            <w:tcW w:w="3687" w:type="dxa"/>
          </w:tcPr>
          <w:p w:rsidR="006E3E05" w:rsidRDefault="006E3E05"/>
        </w:tc>
        <w:tc>
          <w:tcPr>
            <w:tcW w:w="851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1135" w:type="dxa"/>
          </w:tcPr>
          <w:p w:rsidR="006E3E05" w:rsidRDefault="006E3E05"/>
        </w:tc>
        <w:tc>
          <w:tcPr>
            <w:tcW w:w="1277" w:type="dxa"/>
          </w:tcPr>
          <w:p w:rsidR="006E3E05" w:rsidRDefault="006E3E05"/>
        </w:tc>
        <w:tc>
          <w:tcPr>
            <w:tcW w:w="710" w:type="dxa"/>
          </w:tcPr>
          <w:p w:rsidR="006E3E05" w:rsidRDefault="006E3E05"/>
        </w:tc>
        <w:tc>
          <w:tcPr>
            <w:tcW w:w="426" w:type="dxa"/>
          </w:tcPr>
          <w:p w:rsidR="006E3E05" w:rsidRDefault="006E3E05"/>
        </w:tc>
        <w:tc>
          <w:tcPr>
            <w:tcW w:w="993" w:type="dxa"/>
          </w:tcPr>
          <w:p w:rsidR="006E3E05" w:rsidRDefault="006E3E05"/>
        </w:tc>
      </w:tr>
      <w:tr w:rsidR="006E3E0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E3E05" w:rsidRPr="009241A6">
        <w:trPr>
          <w:trHeight w:hRule="exact" w:val="794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принципы социального и экономического прогнозирования в управлении.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понятия и главные направления социально-экономического прогнозирования в управлении.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Исследовательское и нормативное прогнозирование.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социально-экономических прогнозов.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Источники информации для социально-экономического прогнозирования.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принципы и функции социально-экономического прогнозирования в управлении.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Общая характеристика и особенности методов социального и экономического прогнозирования в управлении.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методов социально-экономического прогнозирования.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Методы экспертных оценок: особенности применения, требования к экспертам, правила проведения экспертиз.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Обработка и анализ результатов опроса экспертов.  Типы экспертных шкал.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Методы коллективных экспертных оценок (комиссий, метод мозговой атаки,  метод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Дельфи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Особенности статистических методов социально-экономического прогнозирования в управлении.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Прогнозная экстраполяция (на основе среднего арифметического, скользящего среднего, среднего темпа роста);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Прогнозная экстраполяция (экстраполяция тренда, прогнозирование сезонных явлений);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Прогнозирование на основе корреляционно-регрессионного анализа (условия применения, производственные функции, кривые освоения, автокорреляция).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логического моделирования: сценарные методы, матрицы взаимодействия;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логического моделирования: морфологический анализ;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Методы логического моделирования: прогнозирование на основе дерева целей, дерева решений;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инженерного прогнозирования: патентный метод, прогнозирование на основе универсального идентификатора, метод обобщенных числовых параметров.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Прогнозирование научно-технического прогресса для решения задач управления. Характеристика типичных прогнозов научно-технического прогресса.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Методы прогнозирования фундаментальных и прикладных исследований, разработок, подготовки производства, серийного производства и эксплуатации.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Особенности прогнозирования экономического роста для решения задач управления. Понятие и задачи прогнозирования экономического роста.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Факторные модели экономического роста. Интенсивный и экстенсивный экономический рост.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Прогнозирование спроса для решения задач управления. Прогнозирование спроса с использованием коэффициента эластичности.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Нормативный метод прогнозирования спроса.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отраслевого экономического прогнозирования. Задачи, объекты и принципы отраслевого экономического прогнозирования.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Методы отраслевого прогнозирования: по прогнозу валового национального продукта, по доле отрасли в общем объеме промышленного производства, отраслевой прогноз по рынкам сбыта продукции.</w:t>
            </w:r>
          </w:p>
        </w:tc>
      </w:tr>
    </w:tbl>
    <w:p w:rsidR="006E3E05" w:rsidRPr="00451A63" w:rsidRDefault="00451A63">
      <w:pPr>
        <w:rPr>
          <w:sz w:val="0"/>
          <w:szCs w:val="0"/>
          <w:lang w:val="ru-RU"/>
        </w:rPr>
      </w:pPr>
      <w:r w:rsidRPr="00451A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1"/>
        <w:gridCol w:w="1889"/>
        <w:gridCol w:w="3160"/>
        <w:gridCol w:w="1578"/>
        <w:gridCol w:w="965"/>
      </w:tblGrid>
      <w:tr w:rsidR="006E3E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6E3E05" w:rsidRDefault="006E3E05"/>
        </w:tc>
        <w:tc>
          <w:tcPr>
            <w:tcW w:w="1702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E3E05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6E3E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Методология социально-экономического прогнозирования в управлении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Прогнозирование и планирование – взаимосвязь понятий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Процесс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Роль прогнозирования в социально-экономическом развитии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Методика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прогнозов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Последовательность разработки прогнозов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Источники информации для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методов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Экспертные методы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Статистические методы прогнозирования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экстраполяции при прогнозировании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Комбинированные методы прогнозирования</w:t>
            </w:r>
          </w:p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 для практической работы, тесты</w:t>
            </w:r>
          </w:p>
        </w:tc>
      </w:tr>
      <w:tr w:rsidR="006E3E05" w:rsidRPr="009241A6">
        <w:trPr>
          <w:trHeight w:hRule="exact" w:val="277"/>
        </w:trPr>
        <w:tc>
          <w:tcPr>
            <w:tcW w:w="71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3E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 и планирование 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домоведении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Учеб.-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аудиторной и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самост.работы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E3E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Скуфьина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Социально-экономическое прогнозирование: проблемы науки и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E3E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E3E0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Сафронова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Прогнозирование, проектирование и моделирование в социальной работе: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спец."Социальная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работа":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E3E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6E3E0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социально-экономического развития региона: [монография]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6E3E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Сафронова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Прогнозирование, проектирование и моделирование в социальной работе: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E3E05" w:rsidRPr="009241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Романюк А.В. макроэкономическое прогнозирование и планирование</w:t>
            </w:r>
          </w:p>
        </w:tc>
      </w:tr>
      <w:tr w:rsidR="006E3E05" w:rsidRPr="009241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Сазонов В.Г. Прогнозирование и планирование в условиях рынка</w:t>
            </w:r>
          </w:p>
        </w:tc>
      </w:tr>
      <w:tr w:rsidR="006E3E05" w:rsidRPr="009241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Зенькова В.И. Прогнозирование и планирование экономики</w:t>
            </w:r>
          </w:p>
        </w:tc>
      </w:tr>
      <w:tr w:rsidR="006E3E05" w:rsidRPr="009241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Фахрутдинова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А.З. Прогнозирование и планирование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E3E05" w:rsidRPr="009241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редактор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табличный редактор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компьютерная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6E3E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"Университетская библиотека онлайн"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E3E05" w:rsidRPr="009241A6">
        <w:trPr>
          <w:trHeight w:hRule="exact" w:val="277"/>
        </w:trPr>
        <w:tc>
          <w:tcPr>
            <w:tcW w:w="710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E3E05" w:rsidRPr="00924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</w:t>
            </w:r>
            <w:proofErr w:type="spellStart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презентаций, средствами звуковоспроизведения, экраном и выходом в сеть Интернет.</w:t>
            </w:r>
          </w:p>
        </w:tc>
      </w:tr>
      <w:tr w:rsidR="006E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посадочные места по количеству учащихся;</w:t>
            </w:r>
          </w:p>
        </w:tc>
      </w:tr>
      <w:tr w:rsidR="006E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преподавателя</w:t>
            </w:r>
            <w:proofErr w:type="spellEnd"/>
          </w:p>
        </w:tc>
      </w:tr>
    </w:tbl>
    <w:p w:rsidR="006E3E05" w:rsidRDefault="00451A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2"/>
        <w:gridCol w:w="4755"/>
        <w:gridCol w:w="987"/>
      </w:tblGrid>
      <w:tr w:rsidR="006E3E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6E3E05" w:rsidRDefault="006E3E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E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</w:p>
        </w:tc>
      </w:tr>
      <w:tr w:rsidR="006E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</w:p>
        </w:tc>
      </w:tr>
      <w:tr w:rsidR="006E3E05" w:rsidRPr="00924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Default="00451A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 с доступом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проектор; мультимедийной оборудование</w:t>
            </w:r>
          </w:p>
        </w:tc>
      </w:tr>
      <w:tr w:rsidR="006E3E05" w:rsidRPr="009241A6">
        <w:trPr>
          <w:trHeight w:hRule="exact" w:val="277"/>
        </w:trPr>
        <w:tc>
          <w:tcPr>
            <w:tcW w:w="766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E3E05" w:rsidRPr="00451A63" w:rsidRDefault="006E3E05">
            <w:pPr>
              <w:rPr>
                <w:lang w:val="ru-RU"/>
              </w:rPr>
            </w:pPr>
          </w:p>
        </w:tc>
      </w:tr>
      <w:tr w:rsidR="006E3E05" w:rsidRPr="009241A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51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E3E05" w:rsidRPr="009241A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</w:t>
            </w:r>
          </w:p>
          <w:p w:rsidR="006E3E05" w:rsidRPr="00451A63" w:rsidRDefault="006E3E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:rsidR="006E3E05" w:rsidRPr="00451A63" w:rsidRDefault="00451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51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:rsidR="006E3E05" w:rsidRPr="00451A63" w:rsidRDefault="006E3E05">
      <w:pPr>
        <w:rPr>
          <w:lang w:val="ru-RU"/>
        </w:rPr>
      </w:pPr>
    </w:p>
    <w:sectPr w:rsidR="006E3E05" w:rsidRPr="00451A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1A63"/>
    <w:rsid w:val="006E3E05"/>
    <w:rsid w:val="009241A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4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41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2697</Words>
  <Characters>15373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2018-2019_38_04_02 МЗМ-17,18_plx_Социально-экономическое прогнозирование в управлении</vt:lpstr>
      <vt:lpstr>Лист1</vt:lpstr>
    </vt:vector>
  </TitlesOfParts>
  <Company/>
  <LinksUpToDate>false</LinksUpToDate>
  <CharactersWithSpaces>18034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2018-2019_38_04_02 МЗМ-17,18_plx_Социально-экономическое прогнозирование в управлении</dc:title>
  <dc:creator>FastReport.NET</dc:creator>
  <cp:lastModifiedBy>Egorov, Evgeniy</cp:lastModifiedBy>
  <cp:revision>3</cp:revision>
  <dcterms:created xsi:type="dcterms:W3CDTF">2019-03-22T13:11:00Z</dcterms:created>
  <dcterms:modified xsi:type="dcterms:W3CDTF">2019-05-21T12:56:00Z</dcterms:modified>
</cp:coreProperties>
</file>